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13BE" w14:textId="3CF9F299" w:rsidR="00D82F23" w:rsidRPr="00D82F23" w:rsidRDefault="00740D11" w:rsidP="00D82F23">
      <w:pPr>
        <w:shd w:val="clear" w:color="auto" w:fill="FFFFFF"/>
        <w:spacing w:after="300" w:line="240" w:lineRule="auto"/>
        <w:rPr>
          <w:rFonts w:ascii="Arial" w:eastAsia="Times New Roman" w:hAnsi="Arial" w:cs="Arial"/>
          <w:color w:val="747474"/>
          <w:sz w:val="23"/>
          <w:szCs w:val="23"/>
          <w:lang w:eastAsia="tr-TR"/>
        </w:rPr>
      </w:pPr>
      <w:r w:rsidRPr="00275D45">
        <w:rPr>
          <w:rFonts w:ascii="Arial" w:eastAsia="Times New Roman" w:hAnsi="Arial" w:cs="Arial"/>
          <w:b/>
          <w:bCs/>
          <w:i/>
          <w:iCs/>
          <w:color w:val="747474"/>
          <w:sz w:val="23"/>
          <w:szCs w:val="23"/>
          <w:lang w:eastAsia="tr-TR"/>
        </w:rPr>
        <w:t>STARPLAST Plastik Kalıp ve Metal İşleri Tic. ve San. Ltd. Şti</w:t>
      </w:r>
      <w:r w:rsidRPr="00D82F23">
        <w:rPr>
          <w:rFonts w:ascii="Arial" w:eastAsia="Times New Roman" w:hAnsi="Arial" w:cs="Arial"/>
          <w:color w:val="747474"/>
          <w:sz w:val="23"/>
          <w:szCs w:val="23"/>
          <w:lang w:eastAsia="tr-TR"/>
        </w:rPr>
        <w:t xml:space="preserve"> </w:t>
      </w:r>
      <w:r w:rsidR="00D82F23" w:rsidRPr="00D82F23">
        <w:rPr>
          <w:rFonts w:ascii="Arial" w:eastAsia="Times New Roman" w:hAnsi="Arial" w:cs="Arial"/>
          <w:color w:val="747474"/>
          <w:sz w:val="23"/>
          <w:szCs w:val="23"/>
          <w:lang w:eastAsia="tr-TR"/>
        </w:rPr>
        <w:t>olarak web sitelerimizi ziyaretleriniz sırasında deneyiminizi geliştirmek için çerezlerden faydalanıyoruz. Bu teknolojilerin kullanımı başta 6698 sayılı Kişisel Verilerin Korunması Kanunu (“KVK Kanunu”) olmak üzere tabi olduğumuz mevzuata uygun şekilde gerçekleştirilmektedir. Kişisel verilerinizin Şirketimiz tarafından işlenmesi hakkında daha detaylı bilgi almak için www.globalelearning.com.tr adresinde yer alan “</w:t>
      </w:r>
      <w:hyperlink r:id="rId5" w:history="1">
        <w:r w:rsidR="00D82F23" w:rsidRPr="00D82F23">
          <w:rPr>
            <w:rFonts w:ascii="Arial" w:eastAsia="Times New Roman" w:hAnsi="Arial" w:cs="Arial"/>
            <w:color w:val="333333"/>
            <w:sz w:val="23"/>
            <w:szCs w:val="23"/>
            <w:u w:val="single"/>
            <w:lang w:eastAsia="tr-TR"/>
          </w:rPr>
          <w:t>Kişisel Verilerin Korunması</w:t>
        </w:r>
      </w:hyperlink>
      <w:r w:rsidR="00D82F23" w:rsidRPr="00D82F23">
        <w:rPr>
          <w:rFonts w:ascii="Arial" w:eastAsia="Times New Roman" w:hAnsi="Arial" w:cs="Arial"/>
          <w:color w:val="747474"/>
          <w:sz w:val="23"/>
          <w:szCs w:val="23"/>
          <w:lang w:eastAsia="tr-TR"/>
        </w:rPr>
        <w:t>” içeriğini okumanızı tavsiye ederiz.</w:t>
      </w:r>
    </w:p>
    <w:p w14:paraId="53BF30A5" w14:textId="77777777" w:rsidR="00D82F23" w:rsidRPr="00D82F23" w:rsidRDefault="00D82F23" w:rsidP="00D82F23">
      <w:pPr>
        <w:shd w:val="clear" w:color="auto" w:fill="FFFFFF"/>
        <w:spacing w:before="240" w:after="240" w:line="240" w:lineRule="auto"/>
        <w:outlineLvl w:val="2"/>
        <w:rPr>
          <w:rFonts w:ascii="Arial" w:eastAsia="Times New Roman" w:hAnsi="Arial" w:cs="Arial"/>
          <w:color w:val="333333"/>
          <w:sz w:val="24"/>
          <w:szCs w:val="24"/>
          <w:lang w:eastAsia="tr-TR"/>
        </w:rPr>
      </w:pPr>
      <w:r w:rsidRPr="00D82F23">
        <w:rPr>
          <w:rFonts w:ascii="Arial" w:eastAsia="Times New Roman" w:hAnsi="Arial" w:cs="Arial"/>
          <w:color w:val="333333"/>
          <w:sz w:val="24"/>
          <w:szCs w:val="24"/>
          <w:lang w:eastAsia="tr-TR"/>
        </w:rPr>
        <w:t>Çerez Nedir?</w:t>
      </w:r>
    </w:p>
    <w:p w14:paraId="68BA14DD" w14:textId="77777777" w:rsidR="00D82F23" w:rsidRPr="00D82F23" w:rsidRDefault="00D82F23" w:rsidP="00D82F23">
      <w:pPr>
        <w:shd w:val="clear" w:color="auto" w:fill="FFFFFF"/>
        <w:spacing w:after="30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Çerez, size daha hızlı ve güvenli bir deneyim sağlamak amacıyla internet sitelerinin bilgisayarınıza bıraktığı tanımlama dosyalarıdır. Sitemizi tekrar ziyaret ettiğinizde bilgisayarınızı tanımamızı, ihtiyaçlarınıza uygun ve size özel hizmetleri daha çabuk sunmamızı sağlarlar.</w:t>
      </w:r>
    </w:p>
    <w:p w14:paraId="45BF43D7" w14:textId="77777777" w:rsidR="00D82F23" w:rsidRPr="00D82F23" w:rsidRDefault="00D82F23" w:rsidP="00D82F23">
      <w:pPr>
        <w:shd w:val="clear" w:color="auto" w:fill="FFFFFF"/>
        <w:spacing w:before="240" w:after="240" w:line="240" w:lineRule="auto"/>
        <w:outlineLvl w:val="2"/>
        <w:rPr>
          <w:rFonts w:ascii="Arial" w:eastAsia="Times New Roman" w:hAnsi="Arial" w:cs="Arial"/>
          <w:color w:val="333333"/>
          <w:sz w:val="24"/>
          <w:szCs w:val="24"/>
          <w:lang w:eastAsia="tr-TR"/>
        </w:rPr>
      </w:pPr>
      <w:r w:rsidRPr="00D82F23">
        <w:rPr>
          <w:rFonts w:ascii="Arial" w:eastAsia="Times New Roman" w:hAnsi="Arial" w:cs="Arial"/>
          <w:color w:val="333333"/>
          <w:sz w:val="24"/>
          <w:szCs w:val="24"/>
          <w:lang w:eastAsia="tr-TR"/>
        </w:rPr>
        <w:t>Neden Çerez Kullanıyoruz?</w:t>
      </w:r>
    </w:p>
    <w:p w14:paraId="559A7BFA" w14:textId="77777777" w:rsidR="00D82F23" w:rsidRPr="00D82F23" w:rsidRDefault="00D82F23" w:rsidP="00D82F23">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İnternet sitemiz üzerinde daha sonraki ziyaretlerinizde kullanıcı deneyimlerini iyileştirmek,</w:t>
      </w:r>
    </w:p>
    <w:p w14:paraId="2292FCBD" w14:textId="77777777" w:rsidR="00D82F23" w:rsidRPr="00D82F23" w:rsidRDefault="00D82F23" w:rsidP="00D82F23">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İnternet sitemizin fonksiyonlarını iyileştirmemize yardımcı olacak analizleri ve istatistikleri oluşturmak,</w:t>
      </w:r>
    </w:p>
    <w:p w14:paraId="7BF6AD1B" w14:textId="77777777" w:rsidR="00D82F23" w:rsidRPr="00D82F23" w:rsidRDefault="00D82F23" w:rsidP="00D82F23">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Hesaplama araçlarına girilen bilgileri kayıt altında tutmak,</w:t>
      </w:r>
    </w:p>
    <w:p w14:paraId="415BEBD4" w14:textId="77777777" w:rsidR="00D82F23" w:rsidRPr="00D82F23" w:rsidRDefault="00D82F23" w:rsidP="00D82F23">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Kullanım alışkanlıklarınız çerçevesi de şirketimiz ürün ve hizmetlerimizi tercihlerinize uygun olacak şekilde sizlere sunabilmek, internet sitemizi kişiselleştirebilmek,</w:t>
      </w:r>
    </w:p>
    <w:p w14:paraId="7E730A24" w14:textId="77777777" w:rsidR="00D82F23" w:rsidRPr="00D82F23" w:rsidRDefault="00D82F23" w:rsidP="00D82F23">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Daha etkin pazarlama faaliyetleri gerçekleştirmek amacıyla çerez kullanıyoruz.</w:t>
      </w:r>
    </w:p>
    <w:p w14:paraId="1E58F706" w14:textId="77777777" w:rsidR="00D82F23" w:rsidRPr="00D82F23" w:rsidRDefault="00D82F23" w:rsidP="00D82F23">
      <w:pPr>
        <w:shd w:val="clear" w:color="auto" w:fill="FFFFFF"/>
        <w:spacing w:after="30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İnternet sitemizde “Geçici Çerezler” ve “Kalıcı Çerezler” olmak üzere iki tür çerez kullanılmaktadır.</w:t>
      </w:r>
    </w:p>
    <w:p w14:paraId="5609630A" w14:textId="77777777" w:rsidR="00D82F23" w:rsidRPr="00D82F23" w:rsidRDefault="00D82F23" w:rsidP="00D82F23">
      <w:pPr>
        <w:shd w:val="clear" w:color="auto" w:fill="FFFFFF"/>
        <w:spacing w:after="30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Geçici çerezler sitemizde geçirdiğiniz süre boyunca aktif olurlar ve internet sitesinden ayrıldığınızda bilgisayarınızdan silinirler.</w:t>
      </w:r>
    </w:p>
    <w:p w14:paraId="412969DF" w14:textId="77777777" w:rsidR="00D82F23" w:rsidRPr="00D82F23" w:rsidRDefault="00D82F23" w:rsidP="00D82F23">
      <w:pPr>
        <w:shd w:val="clear" w:color="auto" w:fill="FFFFFF"/>
        <w:spacing w:after="30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Kalıcı çerezler ise internet sitemizi ziyaret ettiğinizde oluşturulur, siz silinceye veya süreleri doluncaya kadar sabit diskinizde kalırlar. Kalıcı çerezler size ayarlarınız ile uyumlu kişiselleştirilmiş bir deneyim sunmamız için yardımcı olurlar.</w:t>
      </w:r>
    </w:p>
    <w:p w14:paraId="6CCF77C9" w14:textId="77777777" w:rsidR="00D82F23" w:rsidRPr="00D82F23" w:rsidRDefault="00D82F23" w:rsidP="00D82F23">
      <w:pPr>
        <w:shd w:val="clear" w:color="auto" w:fill="FFFFFF"/>
        <w:spacing w:after="30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Kalıcı ve Geçici Çerezler bilgisayarınızda veya dosyalarınızda depolanan kişisel verileriniz de dahil olmak üzere kullanıcılara ait gizli bilgileri toplamazlar.</w:t>
      </w:r>
    </w:p>
    <w:p w14:paraId="6E3349CF" w14:textId="77777777" w:rsidR="00D82F23" w:rsidRPr="00D82F23" w:rsidRDefault="00D82F23" w:rsidP="00D82F23">
      <w:pPr>
        <w:shd w:val="clear" w:color="auto" w:fill="FFFFFF"/>
        <w:spacing w:before="240" w:after="240" w:line="240" w:lineRule="auto"/>
        <w:outlineLvl w:val="2"/>
        <w:rPr>
          <w:rFonts w:ascii="Arial" w:eastAsia="Times New Roman" w:hAnsi="Arial" w:cs="Arial"/>
          <w:color w:val="333333"/>
          <w:sz w:val="24"/>
          <w:szCs w:val="24"/>
          <w:lang w:eastAsia="tr-TR"/>
        </w:rPr>
      </w:pPr>
      <w:r w:rsidRPr="00D82F23">
        <w:rPr>
          <w:rFonts w:ascii="Arial" w:eastAsia="Times New Roman" w:hAnsi="Arial" w:cs="Arial"/>
          <w:color w:val="333333"/>
          <w:sz w:val="24"/>
          <w:szCs w:val="24"/>
          <w:lang w:eastAsia="tr-TR"/>
        </w:rPr>
        <w:t>Geçici Çerezleri Nerelerde Kullanıyoruz?</w:t>
      </w:r>
    </w:p>
    <w:p w14:paraId="40A38AB4" w14:textId="77777777" w:rsidR="00D82F23" w:rsidRPr="00D82F23" w:rsidRDefault="00D82F23" w:rsidP="00D82F23">
      <w:pPr>
        <w:shd w:val="clear" w:color="auto" w:fill="FFFFFF"/>
        <w:spacing w:after="30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Geçici çerezleri; “Eğitim Teklifi” ve “Eğitim Detay” sayfalarında, sizin otomatik bir yazılım değil gerçek bir insan olduğunuzu doğrulamak için kullanılan “Captcha” resmi uygulamasında ve “Teklif Hesaplama” uygulamasında kullanıyoruz.</w:t>
      </w:r>
    </w:p>
    <w:p w14:paraId="5D0CE2A5" w14:textId="77777777" w:rsidR="00D82F23" w:rsidRPr="00D82F23" w:rsidRDefault="00D82F23" w:rsidP="00D82F23">
      <w:pPr>
        <w:shd w:val="clear" w:color="auto" w:fill="FFFFFF"/>
        <w:spacing w:before="240" w:after="240" w:line="240" w:lineRule="auto"/>
        <w:outlineLvl w:val="2"/>
        <w:rPr>
          <w:rFonts w:ascii="Arial" w:eastAsia="Times New Roman" w:hAnsi="Arial" w:cs="Arial"/>
          <w:color w:val="333333"/>
          <w:sz w:val="24"/>
          <w:szCs w:val="24"/>
          <w:lang w:eastAsia="tr-TR"/>
        </w:rPr>
      </w:pPr>
      <w:r w:rsidRPr="00D82F23">
        <w:rPr>
          <w:rFonts w:ascii="Arial" w:eastAsia="Times New Roman" w:hAnsi="Arial" w:cs="Arial"/>
          <w:color w:val="333333"/>
          <w:sz w:val="24"/>
          <w:szCs w:val="24"/>
          <w:lang w:eastAsia="tr-TR"/>
        </w:rPr>
        <w:t>Kalıcı Çerezleri Nerelerde Kullanıyoruz?</w:t>
      </w:r>
    </w:p>
    <w:p w14:paraId="525FCA2D" w14:textId="77777777" w:rsidR="00D82F23" w:rsidRPr="00D82F23" w:rsidRDefault="00D82F23" w:rsidP="00D82F23">
      <w:pPr>
        <w:shd w:val="clear" w:color="auto" w:fill="FFFFFF"/>
        <w:spacing w:after="30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Kalıcı Çerezleri; hesaplama araçlarında, kişisel verilerde, son gezilen sayfalarda, bannerlarda, “Teklif Talep” sayfasında bulunan il ve ilçe tanımlamalarında ve “Survey” alanında ankete katılanlar için kullanıyoruz.</w:t>
      </w:r>
    </w:p>
    <w:p w14:paraId="3FDC1250" w14:textId="77777777" w:rsidR="00D82F23" w:rsidRPr="00D82F23" w:rsidRDefault="00D82F23" w:rsidP="00D82F23">
      <w:pPr>
        <w:shd w:val="clear" w:color="auto" w:fill="FFFFFF"/>
        <w:spacing w:before="240" w:after="240" w:line="240" w:lineRule="auto"/>
        <w:outlineLvl w:val="2"/>
        <w:rPr>
          <w:rFonts w:ascii="Arial" w:eastAsia="Times New Roman" w:hAnsi="Arial" w:cs="Arial"/>
          <w:color w:val="333333"/>
          <w:sz w:val="24"/>
          <w:szCs w:val="24"/>
          <w:lang w:eastAsia="tr-TR"/>
        </w:rPr>
      </w:pPr>
      <w:r w:rsidRPr="00D82F23">
        <w:rPr>
          <w:rFonts w:ascii="Arial" w:eastAsia="Times New Roman" w:hAnsi="Arial" w:cs="Arial"/>
          <w:color w:val="333333"/>
          <w:sz w:val="24"/>
          <w:szCs w:val="24"/>
          <w:lang w:eastAsia="tr-TR"/>
        </w:rPr>
        <w:lastRenderedPageBreak/>
        <w:t>Kullandığımız Çerez Türleri ve Açıklamaları</w:t>
      </w:r>
    </w:p>
    <w:p w14:paraId="78B76B77" w14:textId="77777777" w:rsidR="00D82F23" w:rsidRPr="00D82F23" w:rsidRDefault="00D82F23" w:rsidP="00D82F23">
      <w:pPr>
        <w:shd w:val="clear" w:color="auto" w:fill="FFFFFF"/>
        <w:spacing w:before="319" w:after="319" w:line="240" w:lineRule="auto"/>
        <w:outlineLvl w:val="3"/>
        <w:rPr>
          <w:rFonts w:ascii="Arial" w:eastAsia="Times New Roman" w:hAnsi="Arial" w:cs="Arial"/>
          <w:color w:val="333333"/>
          <w:sz w:val="20"/>
          <w:szCs w:val="20"/>
          <w:lang w:eastAsia="tr-TR"/>
        </w:rPr>
      </w:pPr>
      <w:r w:rsidRPr="00D82F23">
        <w:rPr>
          <w:rFonts w:ascii="Arial" w:eastAsia="Times New Roman" w:hAnsi="Arial" w:cs="Arial"/>
          <w:color w:val="333333"/>
          <w:sz w:val="20"/>
          <w:szCs w:val="20"/>
          <w:lang w:eastAsia="tr-TR"/>
        </w:rPr>
        <w:t>Oturum Çerezleri</w:t>
      </w:r>
    </w:p>
    <w:p w14:paraId="2FA29D5B" w14:textId="77777777" w:rsidR="00D82F23" w:rsidRPr="00D82F23" w:rsidRDefault="00D82F23" w:rsidP="00D82F23">
      <w:pPr>
        <w:shd w:val="clear" w:color="auto" w:fill="FFFFFF"/>
        <w:spacing w:after="30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İnternet sayfaları arasında bilgi taşınması ve kullanıcı tarafından girilen bilgilerin sistemsel olarak hatırlanması gibi çeşitli özelliklerden faydalanmaya olanak sağlayan çerezlerdir ve internet sitesine ait fonksiyonların düzgün bir şekilde işleyebilmesi için gereklidir.</w:t>
      </w:r>
    </w:p>
    <w:p w14:paraId="0C7B7FE8" w14:textId="77777777" w:rsidR="00D82F23" w:rsidRPr="00D82F23" w:rsidRDefault="00D82F23" w:rsidP="00D82F23">
      <w:pPr>
        <w:shd w:val="clear" w:color="auto" w:fill="FFFFFF"/>
        <w:spacing w:before="319" w:after="319" w:line="240" w:lineRule="auto"/>
        <w:outlineLvl w:val="3"/>
        <w:rPr>
          <w:rFonts w:ascii="Arial" w:eastAsia="Times New Roman" w:hAnsi="Arial" w:cs="Arial"/>
          <w:color w:val="333333"/>
          <w:sz w:val="20"/>
          <w:szCs w:val="20"/>
          <w:lang w:eastAsia="tr-TR"/>
        </w:rPr>
      </w:pPr>
      <w:r w:rsidRPr="00D82F23">
        <w:rPr>
          <w:rFonts w:ascii="Arial" w:eastAsia="Times New Roman" w:hAnsi="Arial" w:cs="Arial"/>
          <w:color w:val="333333"/>
          <w:sz w:val="20"/>
          <w:szCs w:val="20"/>
          <w:lang w:eastAsia="tr-TR"/>
        </w:rPr>
        <w:t>Performans Çerezleri</w:t>
      </w:r>
    </w:p>
    <w:p w14:paraId="78E6A492" w14:textId="77777777" w:rsidR="00D82F23" w:rsidRPr="00D82F23" w:rsidRDefault="00D82F23" w:rsidP="00D82F23">
      <w:pPr>
        <w:shd w:val="clear" w:color="auto" w:fill="FFFFFF"/>
        <w:spacing w:after="30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Sayfaların ziyaret edilme frekansı, olası hata iletileri, kullanıcıların ilgili sayfada harcadıkları toplam zaman ile birlikte siteyi kullanım desenleri konularında bilgi toplayan çerezlerdir. İnternet sitesinin performansını artırma amacıyla kullanılmaktadır.</w:t>
      </w:r>
    </w:p>
    <w:p w14:paraId="43446535" w14:textId="77777777" w:rsidR="00D82F23" w:rsidRPr="00D82F23" w:rsidRDefault="00D82F23" w:rsidP="00D82F23">
      <w:pPr>
        <w:shd w:val="clear" w:color="auto" w:fill="FFFFFF"/>
        <w:spacing w:before="319" w:after="319" w:line="240" w:lineRule="auto"/>
        <w:outlineLvl w:val="3"/>
        <w:rPr>
          <w:rFonts w:ascii="Arial" w:eastAsia="Times New Roman" w:hAnsi="Arial" w:cs="Arial"/>
          <w:color w:val="333333"/>
          <w:sz w:val="20"/>
          <w:szCs w:val="20"/>
          <w:lang w:eastAsia="tr-TR"/>
        </w:rPr>
      </w:pPr>
      <w:r w:rsidRPr="00D82F23">
        <w:rPr>
          <w:rFonts w:ascii="Arial" w:eastAsia="Times New Roman" w:hAnsi="Arial" w:cs="Arial"/>
          <w:color w:val="333333"/>
          <w:sz w:val="20"/>
          <w:szCs w:val="20"/>
          <w:lang w:eastAsia="tr-TR"/>
        </w:rPr>
        <w:t>Fonksiyonel Çerezler</w:t>
      </w:r>
    </w:p>
    <w:p w14:paraId="31EB78F2" w14:textId="77777777" w:rsidR="00D82F23" w:rsidRPr="00D82F23" w:rsidRDefault="00D82F23" w:rsidP="00D82F23">
      <w:pPr>
        <w:shd w:val="clear" w:color="auto" w:fill="FFFFFF"/>
        <w:spacing w:after="30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Kullanıcıya kolaylık sağlanması amacıyla önceden seçili olan seçeneklerin hatırlatılmasını sağlayan çerezlerdir. Kullanıcılara gelişmiş internet özellikleri sağlanmasını hedeflemektedir.</w:t>
      </w:r>
    </w:p>
    <w:p w14:paraId="318BBBD3" w14:textId="77777777" w:rsidR="00D82F23" w:rsidRPr="00D82F23" w:rsidRDefault="00D82F23" w:rsidP="00D82F23">
      <w:pPr>
        <w:shd w:val="clear" w:color="auto" w:fill="FFFFFF"/>
        <w:spacing w:before="319" w:after="319" w:line="240" w:lineRule="auto"/>
        <w:outlineLvl w:val="3"/>
        <w:rPr>
          <w:rFonts w:ascii="Arial" w:eastAsia="Times New Roman" w:hAnsi="Arial" w:cs="Arial"/>
          <w:color w:val="333333"/>
          <w:sz w:val="20"/>
          <w:szCs w:val="20"/>
          <w:lang w:eastAsia="tr-TR"/>
        </w:rPr>
      </w:pPr>
      <w:r w:rsidRPr="00D82F23">
        <w:rPr>
          <w:rFonts w:ascii="Arial" w:eastAsia="Times New Roman" w:hAnsi="Arial" w:cs="Arial"/>
          <w:color w:val="333333"/>
          <w:sz w:val="20"/>
          <w:szCs w:val="20"/>
          <w:lang w:eastAsia="tr-TR"/>
        </w:rPr>
        <w:t>Operasyonel Amaçlı Çerezler</w:t>
      </w:r>
    </w:p>
    <w:p w14:paraId="58B1544F" w14:textId="77777777" w:rsidR="00D82F23" w:rsidRPr="00D82F23" w:rsidRDefault="00D82F23" w:rsidP="00D82F23">
      <w:pPr>
        <w:shd w:val="clear" w:color="auto" w:fill="FFFFFF"/>
        <w:spacing w:after="30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Sistemlerinin idaresi ve güvenliğinin sağlanması amacıyla, bu sitedeki fonksiyonlardan yararlanmayı sağlayan veyahut düzensiz davranışları tespit eden çerezlerdir.</w:t>
      </w:r>
    </w:p>
    <w:p w14:paraId="25FC3F8E" w14:textId="77777777" w:rsidR="00D82F23" w:rsidRPr="00D82F23" w:rsidRDefault="00D82F23" w:rsidP="00D82F23">
      <w:pPr>
        <w:shd w:val="clear" w:color="auto" w:fill="FFFFFF"/>
        <w:spacing w:before="319" w:after="319" w:line="240" w:lineRule="auto"/>
        <w:outlineLvl w:val="3"/>
        <w:rPr>
          <w:rFonts w:ascii="Arial" w:eastAsia="Times New Roman" w:hAnsi="Arial" w:cs="Arial"/>
          <w:color w:val="333333"/>
          <w:sz w:val="20"/>
          <w:szCs w:val="20"/>
          <w:lang w:eastAsia="tr-TR"/>
        </w:rPr>
      </w:pPr>
      <w:r w:rsidRPr="00D82F23">
        <w:rPr>
          <w:rFonts w:ascii="Arial" w:eastAsia="Times New Roman" w:hAnsi="Arial" w:cs="Arial"/>
          <w:color w:val="333333"/>
          <w:sz w:val="20"/>
          <w:szCs w:val="20"/>
          <w:lang w:eastAsia="tr-TR"/>
        </w:rPr>
        <w:t>Reklam ve Üçüncü Taraf Çerezleri</w:t>
      </w:r>
    </w:p>
    <w:p w14:paraId="591EF0CB" w14:textId="77777777" w:rsidR="00D82F23" w:rsidRPr="00D82F23" w:rsidRDefault="00D82F23" w:rsidP="00D82F23">
      <w:pPr>
        <w:shd w:val="clear" w:color="auto" w:fill="FFFFFF"/>
        <w:spacing w:after="30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Üçüncü parti tedarikçilere ait çerezlerdir. İnternet sitesindeki bazı fonksiyonların kullanımına ve reklam takibinin yapılmasına olanak sağlamaktadır</w:t>
      </w:r>
    </w:p>
    <w:p w14:paraId="13087D28" w14:textId="77777777" w:rsidR="00D82F23" w:rsidRPr="00D82F23" w:rsidRDefault="00D82F23" w:rsidP="00D82F23">
      <w:pPr>
        <w:shd w:val="clear" w:color="auto" w:fill="FFFFFF"/>
        <w:spacing w:before="240" w:after="240" w:line="240" w:lineRule="auto"/>
        <w:outlineLvl w:val="2"/>
        <w:rPr>
          <w:rFonts w:ascii="Arial" w:eastAsia="Times New Roman" w:hAnsi="Arial" w:cs="Arial"/>
          <w:color w:val="333333"/>
          <w:sz w:val="24"/>
          <w:szCs w:val="24"/>
          <w:lang w:eastAsia="tr-TR"/>
        </w:rPr>
      </w:pPr>
      <w:r w:rsidRPr="00D82F23">
        <w:rPr>
          <w:rFonts w:ascii="Arial" w:eastAsia="Times New Roman" w:hAnsi="Arial" w:cs="Arial"/>
          <w:color w:val="333333"/>
          <w:sz w:val="24"/>
          <w:szCs w:val="24"/>
          <w:lang w:eastAsia="tr-TR"/>
        </w:rPr>
        <w:t>Çerezlerin Kullanımını Nasıl Kontrol Edebilirsiniz?</w:t>
      </w:r>
    </w:p>
    <w:p w14:paraId="47B6201A" w14:textId="3C6CCF75" w:rsidR="00D82F23" w:rsidRPr="00D82F23" w:rsidRDefault="00740D11" w:rsidP="00D82F23">
      <w:pPr>
        <w:shd w:val="clear" w:color="auto" w:fill="FFFFFF"/>
        <w:spacing w:after="300" w:line="240" w:lineRule="auto"/>
        <w:rPr>
          <w:rFonts w:ascii="Arial" w:eastAsia="Times New Roman" w:hAnsi="Arial" w:cs="Arial"/>
          <w:color w:val="747474"/>
          <w:sz w:val="23"/>
          <w:szCs w:val="23"/>
          <w:lang w:eastAsia="tr-TR"/>
        </w:rPr>
      </w:pPr>
      <w:r w:rsidRPr="00275D45">
        <w:rPr>
          <w:rFonts w:ascii="Arial" w:eastAsia="Times New Roman" w:hAnsi="Arial" w:cs="Arial"/>
          <w:b/>
          <w:bCs/>
          <w:i/>
          <w:iCs/>
          <w:color w:val="747474"/>
          <w:sz w:val="23"/>
          <w:szCs w:val="23"/>
          <w:lang w:eastAsia="tr-TR"/>
        </w:rPr>
        <w:t>STARPLAST Plastik Kalıp ve Metal İşleri Tic. ve San. Ltd. Şti</w:t>
      </w:r>
      <w:r w:rsidR="00012CED">
        <w:rPr>
          <w:rFonts w:ascii="Arial" w:eastAsia="Times New Roman" w:hAnsi="Arial" w:cs="Arial"/>
          <w:szCs w:val="20"/>
          <w:lang w:eastAsia="tr-TR"/>
        </w:rPr>
        <w:t>.</w:t>
      </w:r>
      <w:r w:rsidR="00012CED">
        <w:rPr>
          <w:rFonts w:ascii="Arial" w:eastAsia="Times New Roman" w:hAnsi="Arial" w:cs="Arial"/>
          <w:sz w:val="20"/>
          <w:szCs w:val="20"/>
          <w:lang w:eastAsia="tr-TR"/>
        </w:rPr>
        <w:t xml:space="preserve"> </w:t>
      </w:r>
      <w:r w:rsidR="00E86EF8">
        <w:rPr>
          <w:rFonts w:ascii="Arial" w:eastAsia="Times New Roman" w:hAnsi="Arial" w:cs="Arial"/>
          <w:color w:val="747474"/>
          <w:sz w:val="23"/>
          <w:szCs w:val="23"/>
          <w:lang w:eastAsia="tr-TR"/>
        </w:rPr>
        <w:t>,</w:t>
      </w:r>
      <w:r w:rsidR="00D82F23" w:rsidRPr="00D82F23">
        <w:rPr>
          <w:rFonts w:ascii="Arial" w:eastAsia="Times New Roman" w:hAnsi="Arial" w:cs="Arial"/>
          <w:color w:val="747474"/>
          <w:sz w:val="23"/>
          <w:szCs w:val="23"/>
          <w:lang w:eastAsia="tr-TR"/>
        </w:rPr>
        <w:t>kullandığı çerezlerde müşterilerine/ kullanıcılarına ait gizli bilgileri saklamaz. İnternet tarayıcıları, çerezleri otomatik olarak kabul edecek şekilde ön tanımlıdır. Ancak çerezleri dilediğiniz gibi kontrol edebilir veya silebilirsiniz.</w:t>
      </w:r>
    </w:p>
    <w:p w14:paraId="30FA649B" w14:textId="77777777" w:rsidR="00D82F23" w:rsidRPr="00D82F23" w:rsidRDefault="00D82F23" w:rsidP="00D82F23">
      <w:pPr>
        <w:shd w:val="clear" w:color="auto" w:fill="FFFFFF"/>
        <w:spacing w:after="30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Çerezleri yönetmek tarayıcıdan tarayıcıya farklılık gösterir. Çerezlerin bilgisayarınızda saklanmasını istemiyorsanız tarayıcınızın ayarlar kısmından çerez kullanım tercihlerinizi değiştirebilirsiniz. Çerez yönetim ayarları tarayıcıdan tarayıcıya farklılık göstermekte ve modern tarayıcıların yardım menüleri altında çerezlere ilişkin detaylı bilgiler yer almaktadır.</w:t>
      </w:r>
    </w:p>
    <w:p w14:paraId="10F25C03" w14:textId="1ED98372" w:rsidR="00D82F23" w:rsidRDefault="00D82F23" w:rsidP="00D82F23">
      <w:pPr>
        <w:shd w:val="clear" w:color="auto" w:fill="FFFFFF"/>
        <w:spacing w:after="30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 xml:space="preserve">Çerezlerinizi yönetmek için aşağıdaki linkleri kullanabilirsiniz. Çerezleri tamamen engellemeyi tercih ederseniz </w:t>
      </w:r>
      <w:r w:rsidR="00740D11" w:rsidRPr="00275D45">
        <w:rPr>
          <w:rFonts w:ascii="Arial" w:eastAsia="Times New Roman" w:hAnsi="Arial" w:cs="Arial"/>
          <w:b/>
          <w:bCs/>
          <w:i/>
          <w:iCs/>
          <w:color w:val="747474"/>
          <w:sz w:val="23"/>
          <w:szCs w:val="23"/>
          <w:lang w:eastAsia="tr-TR"/>
        </w:rPr>
        <w:t>STARPLAST Plastik Kalıp ve Metal İşleri Tic. ve San. Ltd. Şti</w:t>
      </w:r>
      <w:r w:rsidR="00740D11" w:rsidRPr="00D82F23">
        <w:rPr>
          <w:rFonts w:ascii="Arial" w:eastAsia="Times New Roman" w:hAnsi="Arial" w:cs="Arial"/>
          <w:color w:val="747474"/>
          <w:sz w:val="23"/>
          <w:szCs w:val="23"/>
          <w:lang w:eastAsia="tr-TR"/>
        </w:rPr>
        <w:t xml:space="preserve"> </w:t>
      </w:r>
      <w:r w:rsidRPr="00D82F23">
        <w:rPr>
          <w:rFonts w:ascii="Arial" w:eastAsia="Times New Roman" w:hAnsi="Arial" w:cs="Arial"/>
          <w:color w:val="747474"/>
          <w:sz w:val="23"/>
          <w:szCs w:val="23"/>
          <w:lang w:eastAsia="tr-TR"/>
        </w:rPr>
        <w:t>ait internet siteleri düzgün çalışmayabilir ya da size özel fırsatları göremeyebilirsiniz.</w:t>
      </w:r>
    </w:p>
    <w:p w14:paraId="2A7FBBDE" w14:textId="77777777" w:rsidR="00012CED" w:rsidRPr="00D82F23" w:rsidRDefault="00012CED" w:rsidP="00D82F23">
      <w:pPr>
        <w:shd w:val="clear" w:color="auto" w:fill="FFFFFF"/>
        <w:spacing w:after="300" w:line="240" w:lineRule="auto"/>
        <w:rPr>
          <w:rFonts w:ascii="Arial" w:eastAsia="Times New Roman" w:hAnsi="Arial" w:cs="Arial"/>
          <w:color w:val="747474"/>
          <w:sz w:val="23"/>
          <w:szCs w:val="23"/>
          <w:lang w:eastAsia="tr-TR"/>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58"/>
        <w:gridCol w:w="7698"/>
      </w:tblGrid>
      <w:tr w:rsidR="00D82F23" w:rsidRPr="00D82F23" w14:paraId="154E337F" w14:textId="77777777" w:rsidTr="00D82F23">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3CC0A06E" w14:textId="77777777" w:rsidR="00D82F23" w:rsidRPr="00D82F23" w:rsidRDefault="00D82F23" w:rsidP="00D82F23">
            <w:pPr>
              <w:spacing w:after="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lastRenderedPageBreak/>
              <w:t>Adobe Analytics</w:t>
            </w:r>
          </w:p>
        </w:tc>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44D75E6C" w14:textId="77777777" w:rsidR="00D82F23" w:rsidRPr="00D82F23" w:rsidRDefault="00740D11" w:rsidP="00D82F23">
            <w:pPr>
              <w:spacing w:after="0" w:line="240" w:lineRule="auto"/>
              <w:rPr>
                <w:rFonts w:ascii="Arial" w:eastAsia="Times New Roman" w:hAnsi="Arial" w:cs="Arial"/>
                <w:color w:val="747474"/>
                <w:sz w:val="23"/>
                <w:szCs w:val="23"/>
                <w:lang w:eastAsia="tr-TR"/>
              </w:rPr>
            </w:pPr>
            <w:hyperlink r:id="rId6" w:tgtFrame="_blank" w:history="1">
              <w:r w:rsidR="00D82F23" w:rsidRPr="00D82F23">
                <w:rPr>
                  <w:rFonts w:ascii="Arial" w:eastAsia="Times New Roman" w:hAnsi="Arial" w:cs="Arial"/>
                  <w:color w:val="333333"/>
                  <w:sz w:val="23"/>
                  <w:szCs w:val="23"/>
                  <w:u w:val="single"/>
                  <w:lang w:eastAsia="tr-TR"/>
                </w:rPr>
                <w:t>http://www.adobe.com/uk/privacy/opt-out.html</w:t>
              </w:r>
              <w:r w:rsidR="00D82F23" w:rsidRPr="00D82F23">
                <w:rPr>
                  <w:rFonts w:ascii="Arial" w:eastAsia="Times New Roman" w:hAnsi="Arial" w:cs="Arial"/>
                  <w:color w:val="333333"/>
                  <w:sz w:val="23"/>
                  <w:szCs w:val="23"/>
                  <w:bdr w:val="none" w:sz="0" w:space="0" w:color="auto" w:frame="1"/>
                  <w:lang w:eastAsia="tr-TR"/>
                </w:rPr>
                <w:t>Bu bağlantı yeni sekmede açılacak.</w:t>
              </w:r>
            </w:hyperlink>
          </w:p>
        </w:tc>
      </w:tr>
      <w:tr w:rsidR="00D82F23" w:rsidRPr="00D82F23" w14:paraId="48BA7AEF" w14:textId="77777777" w:rsidTr="00D82F23">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741A55F1" w14:textId="77777777" w:rsidR="00D82F23" w:rsidRPr="00D82F23" w:rsidRDefault="00D82F23" w:rsidP="00D82F23">
            <w:pPr>
              <w:spacing w:after="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AOL</w:t>
            </w:r>
          </w:p>
        </w:tc>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315FF158" w14:textId="77777777" w:rsidR="00D82F23" w:rsidRPr="00D82F23" w:rsidRDefault="00740D11" w:rsidP="00D82F23">
            <w:pPr>
              <w:spacing w:after="0" w:line="240" w:lineRule="auto"/>
              <w:rPr>
                <w:rFonts w:ascii="Arial" w:eastAsia="Times New Roman" w:hAnsi="Arial" w:cs="Arial"/>
                <w:color w:val="747474"/>
                <w:sz w:val="23"/>
                <w:szCs w:val="23"/>
                <w:lang w:eastAsia="tr-TR"/>
              </w:rPr>
            </w:pPr>
            <w:hyperlink r:id="rId7" w:tgtFrame="_blank" w:history="1">
              <w:r w:rsidR="00D82F23" w:rsidRPr="00D82F23">
                <w:rPr>
                  <w:rFonts w:ascii="Arial" w:eastAsia="Times New Roman" w:hAnsi="Arial" w:cs="Arial"/>
                  <w:color w:val="333333"/>
                  <w:sz w:val="23"/>
                  <w:szCs w:val="23"/>
                  <w:u w:val="single"/>
                  <w:lang w:eastAsia="tr-TR"/>
                </w:rPr>
                <w:t>https://help.aol.com/articles/restore-security-settings-and-enable-cookie-settings-on-browser</w:t>
              </w:r>
              <w:r w:rsidR="00D82F23" w:rsidRPr="00D82F23">
                <w:rPr>
                  <w:rFonts w:ascii="Arial" w:eastAsia="Times New Roman" w:hAnsi="Arial" w:cs="Arial"/>
                  <w:color w:val="333333"/>
                  <w:sz w:val="23"/>
                  <w:szCs w:val="23"/>
                  <w:bdr w:val="none" w:sz="0" w:space="0" w:color="auto" w:frame="1"/>
                  <w:lang w:eastAsia="tr-TR"/>
                </w:rPr>
                <w:t>Bu bağlantı yeni sekmede açılacak.</w:t>
              </w:r>
            </w:hyperlink>
          </w:p>
        </w:tc>
      </w:tr>
      <w:tr w:rsidR="00D82F23" w:rsidRPr="00D82F23" w14:paraId="3D5C5A37" w14:textId="77777777" w:rsidTr="00D82F23">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350B04FB" w14:textId="77777777" w:rsidR="00D82F23" w:rsidRPr="00D82F23" w:rsidRDefault="00D82F23" w:rsidP="00D82F23">
            <w:pPr>
              <w:spacing w:after="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Countly</w:t>
            </w:r>
          </w:p>
        </w:tc>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02CAE914" w14:textId="77777777" w:rsidR="00D82F23" w:rsidRPr="00D82F23" w:rsidRDefault="00740D11" w:rsidP="00D82F23">
            <w:pPr>
              <w:spacing w:after="0" w:line="240" w:lineRule="auto"/>
              <w:rPr>
                <w:rFonts w:ascii="Arial" w:eastAsia="Times New Roman" w:hAnsi="Arial" w:cs="Arial"/>
                <w:color w:val="747474"/>
                <w:sz w:val="23"/>
                <w:szCs w:val="23"/>
                <w:lang w:eastAsia="tr-TR"/>
              </w:rPr>
            </w:pPr>
            <w:hyperlink r:id="rId8" w:tgtFrame="_blank" w:history="1">
              <w:r w:rsidR="00D82F23" w:rsidRPr="00D82F23">
                <w:rPr>
                  <w:rFonts w:ascii="Arial" w:eastAsia="Times New Roman" w:hAnsi="Arial" w:cs="Arial"/>
                  <w:color w:val="333333"/>
                  <w:sz w:val="23"/>
                  <w:szCs w:val="23"/>
                  <w:u w:val="single"/>
                  <w:lang w:eastAsia="tr-TR"/>
                </w:rPr>
                <w:t>http://count.ly/legal/cookie-policy</w:t>
              </w:r>
              <w:r w:rsidR="00D82F23" w:rsidRPr="00D82F23">
                <w:rPr>
                  <w:rFonts w:ascii="Arial" w:eastAsia="Times New Roman" w:hAnsi="Arial" w:cs="Arial"/>
                  <w:color w:val="333333"/>
                  <w:sz w:val="23"/>
                  <w:szCs w:val="23"/>
                  <w:bdr w:val="none" w:sz="0" w:space="0" w:color="auto" w:frame="1"/>
                  <w:lang w:eastAsia="tr-TR"/>
                </w:rPr>
                <w:t>Bu bağlantı yeni sekmede açılacak.</w:t>
              </w:r>
            </w:hyperlink>
          </w:p>
        </w:tc>
      </w:tr>
      <w:tr w:rsidR="00D82F23" w:rsidRPr="00D82F23" w14:paraId="576A314C" w14:textId="77777777" w:rsidTr="00D82F23">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1AFDC16F" w14:textId="77777777" w:rsidR="00D82F23" w:rsidRPr="00D82F23" w:rsidRDefault="00D82F23" w:rsidP="00D82F23">
            <w:pPr>
              <w:spacing w:after="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Google Adwords</w:t>
            </w:r>
          </w:p>
        </w:tc>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13F27474" w14:textId="77777777" w:rsidR="00D82F23" w:rsidRPr="00D82F23" w:rsidRDefault="00740D11" w:rsidP="00D82F23">
            <w:pPr>
              <w:spacing w:after="0" w:line="240" w:lineRule="auto"/>
              <w:rPr>
                <w:rFonts w:ascii="Arial" w:eastAsia="Times New Roman" w:hAnsi="Arial" w:cs="Arial"/>
                <w:color w:val="747474"/>
                <w:sz w:val="23"/>
                <w:szCs w:val="23"/>
                <w:lang w:eastAsia="tr-TR"/>
              </w:rPr>
            </w:pPr>
            <w:hyperlink r:id="rId9" w:tgtFrame="_blank" w:history="1">
              <w:r w:rsidR="00D82F23" w:rsidRPr="00D82F23">
                <w:rPr>
                  <w:rFonts w:ascii="Arial" w:eastAsia="Times New Roman" w:hAnsi="Arial" w:cs="Arial"/>
                  <w:color w:val="333333"/>
                  <w:sz w:val="23"/>
                  <w:szCs w:val="23"/>
                  <w:u w:val="single"/>
                  <w:lang w:eastAsia="tr-TR"/>
                </w:rPr>
                <w:t>https://support.google.com/ads/answer/2662922?hl=en</w:t>
              </w:r>
              <w:r w:rsidR="00D82F23" w:rsidRPr="00D82F23">
                <w:rPr>
                  <w:rFonts w:ascii="Arial" w:eastAsia="Times New Roman" w:hAnsi="Arial" w:cs="Arial"/>
                  <w:color w:val="333333"/>
                  <w:sz w:val="23"/>
                  <w:szCs w:val="23"/>
                  <w:bdr w:val="none" w:sz="0" w:space="0" w:color="auto" w:frame="1"/>
                  <w:lang w:eastAsia="tr-TR"/>
                </w:rPr>
                <w:t>Bu bağlantı yeni sekmede açılacak.</w:t>
              </w:r>
            </w:hyperlink>
          </w:p>
        </w:tc>
      </w:tr>
      <w:tr w:rsidR="00D82F23" w:rsidRPr="00D82F23" w14:paraId="7F67052D" w14:textId="77777777" w:rsidTr="00D82F23">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1FF2226D" w14:textId="77777777" w:rsidR="00D82F23" w:rsidRPr="00D82F23" w:rsidRDefault="00D82F23" w:rsidP="00D82F23">
            <w:pPr>
              <w:spacing w:after="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Google Analytics</w:t>
            </w:r>
          </w:p>
        </w:tc>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271F8611" w14:textId="77777777" w:rsidR="00D82F23" w:rsidRPr="00D82F23" w:rsidRDefault="00740D11" w:rsidP="00D82F23">
            <w:pPr>
              <w:spacing w:after="0" w:line="240" w:lineRule="auto"/>
              <w:rPr>
                <w:rFonts w:ascii="Arial" w:eastAsia="Times New Roman" w:hAnsi="Arial" w:cs="Arial"/>
                <w:color w:val="747474"/>
                <w:sz w:val="23"/>
                <w:szCs w:val="23"/>
                <w:lang w:eastAsia="tr-TR"/>
              </w:rPr>
            </w:pPr>
            <w:hyperlink r:id="rId10" w:tgtFrame="_blank" w:history="1">
              <w:r w:rsidR="00D82F23" w:rsidRPr="00D82F23">
                <w:rPr>
                  <w:rFonts w:ascii="Arial" w:eastAsia="Times New Roman" w:hAnsi="Arial" w:cs="Arial"/>
                  <w:color w:val="333333"/>
                  <w:sz w:val="23"/>
                  <w:szCs w:val="23"/>
                  <w:u w:val="single"/>
                  <w:lang w:eastAsia="tr-TR"/>
                </w:rPr>
                <w:t>https://tools.google.com/dlpage/gaoptout</w:t>
              </w:r>
              <w:r w:rsidR="00D82F23" w:rsidRPr="00D82F23">
                <w:rPr>
                  <w:rFonts w:ascii="Arial" w:eastAsia="Times New Roman" w:hAnsi="Arial" w:cs="Arial"/>
                  <w:color w:val="333333"/>
                  <w:sz w:val="23"/>
                  <w:szCs w:val="23"/>
                  <w:bdr w:val="none" w:sz="0" w:space="0" w:color="auto" w:frame="1"/>
                  <w:lang w:eastAsia="tr-TR"/>
                </w:rPr>
                <w:t>Bu bağlantı yeni sekmede açılacak.</w:t>
              </w:r>
            </w:hyperlink>
          </w:p>
        </w:tc>
      </w:tr>
      <w:tr w:rsidR="00D82F23" w:rsidRPr="00D82F23" w14:paraId="7D19B787" w14:textId="77777777" w:rsidTr="00D82F23">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2E3E88BC" w14:textId="77777777" w:rsidR="00D82F23" w:rsidRPr="00D82F23" w:rsidRDefault="00D82F23" w:rsidP="00D82F23">
            <w:pPr>
              <w:spacing w:after="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Google Chrome</w:t>
            </w:r>
          </w:p>
        </w:tc>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301051AA" w14:textId="77777777" w:rsidR="00D82F23" w:rsidRPr="00D82F23" w:rsidRDefault="00740D11" w:rsidP="00D82F23">
            <w:pPr>
              <w:spacing w:after="0" w:line="240" w:lineRule="auto"/>
              <w:rPr>
                <w:rFonts w:ascii="Arial" w:eastAsia="Times New Roman" w:hAnsi="Arial" w:cs="Arial"/>
                <w:color w:val="747474"/>
                <w:sz w:val="23"/>
                <w:szCs w:val="23"/>
                <w:lang w:eastAsia="tr-TR"/>
              </w:rPr>
            </w:pPr>
            <w:hyperlink r:id="rId11" w:tgtFrame="_blank" w:history="1">
              <w:r w:rsidR="00D82F23" w:rsidRPr="00D82F23">
                <w:rPr>
                  <w:rFonts w:ascii="Arial" w:eastAsia="Times New Roman" w:hAnsi="Arial" w:cs="Arial"/>
                  <w:color w:val="333333"/>
                  <w:sz w:val="23"/>
                  <w:szCs w:val="23"/>
                  <w:u w:val="single"/>
                  <w:lang w:eastAsia="tr-TR"/>
                </w:rPr>
                <w:t>http://www.google.com/support/chrome/bin/answer.py?hl=en&amp;answer=95647</w:t>
              </w:r>
              <w:r w:rsidR="00D82F23" w:rsidRPr="00D82F23">
                <w:rPr>
                  <w:rFonts w:ascii="Arial" w:eastAsia="Times New Roman" w:hAnsi="Arial" w:cs="Arial"/>
                  <w:color w:val="333333"/>
                  <w:sz w:val="23"/>
                  <w:szCs w:val="23"/>
                  <w:bdr w:val="none" w:sz="0" w:space="0" w:color="auto" w:frame="1"/>
                  <w:lang w:eastAsia="tr-TR"/>
                </w:rPr>
                <w:t>Bu bağlantı yeni sekmede açılacak.</w:t>
              </w:r>
            </w:hyperlink>
          </w:p>
        </w:tc>
      </w:tr>
      <w:tr w:rsidR="00D82F23" w:rsidRPr="00D82F23" w14:paraId="41317DED" w14:textId="77777777" w:rsidTr="00D82F23">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5EA2AEE7" w14:textId="77777777" w:rsidR="00D82F23" w:rsidRPr="00D82F23" w:rsidRDefault="00D82F23" w:rsidP="00D82F23">
            <w:pPr>
              <w:spacing w:after="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Internet Explorer</w:t>
            </w:r>
          </w:p>
        </w:tc>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221CAD4F" w14:textId="77777777" w:rsidR="00D82F23" w:rsidRPr="00D82F23" w:rsidRDefault="00740D11" w:rsidP="00D82F23">
            <w:pPr>
              <w:spacing w:after="0" w:line="240" w:lineRule="auto"/>
              <w:rPr>
                <w:rFonts w:ascii="Arial" w:eastAsia="Times New Roman" w:hAnsi="Arial" w:cs="Arial"/>
                <w:color w:val="747474"/>
                <w:sz w:val="23"/>
                <w:szCs w:val="23"/>
                <w:lang w:eastAsia="tr-TR"/>
              </w:rPr>
            </w:pPr>
            <w:hyperlink r:id="rId12" w:tgtFrame="_blank" w:history="1">
              <w:r w:rsidR="00D82F23" w:rsidRPr="00D82F23">
                <w:rPr>
                  <w:rFonts w:ascii="Arial" w:eastAsia="Times New Roman" w:hAnsi="Arial" w:cs="Arial"/>
                  <w:color w:val="333333"/>
                  <w:sz w:val="23"/>
                  <w:szCs w:val="23"/>
                  <w:u w:val="single"/>
                  <w:lang w:eastAsia="tr-TR"/>
                </w:rPr>
                <w:t>https://support.microsoft.com/en-us/help/17442/windows-internet-explorer-delete-manage-cookies</w:t>
              </w:r>
              <w:r w:rsidR="00D82F23" w:rsidRPr="00D82F23">
                <w:rPr>
                  <w:rFonts w:ascii="Arial" w:eastAsia="Times New Roman" w:hAnsi="Arial" w:cs="Arial"/>
                  <w:color w:val="333333"/>
                  <w:sz w:val="23"/>
                  <w:szCs w:val="23"/>
                  <w:bdr w:val="none" w:sz="0" w:space="0" w:color="auto" w:frame="1"/>
                  <w:lang w:eastAsia="tr-TR"/>
                </w:rPr>
                <w:t>Bu bağlantı yeni sekmede açılacak.</w:t>
              </w:r>
            </w:hyperlink>
          </w:p>
        </w:tc>
      </w:tr>
      <w:tr w:rsidR="00D82F23" w:rsidRPr="00D82F23" w14:paraId="25222BDE" w14:textId="77777777" w:rsidTr="00D82F23">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22B8B8DA" w14:textId="77777777" w:rsidR="00D82F23" w:rsidRPr="00D82F23" w:rsidRDefault="00D82F23" w:rsidP="00D82F23">
            <w:pPr>
              <w:spacing w:after="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MozillaFirefox</w:t>
            </w:r>
          </w:p>
        </w:tc>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23984F2D" w14:textId="77777777" w:rsidR="00D82F23" w:rsidRPr="00D82F23" w:rsidRDefault="00740D11" w:rsidP="00D82F23">
            <w:pPr>
              <w:spacing w:after="0" w:line="240" w:lineRule="auto"/>
              <w:rPr>
                <w:rFonts w:ascii="Arial" w:eastAsia="Times New Roman" w:hAnsi="Arial" w:cs="Arial"/>
                <w:color w:val="747474"/>
                <w:sz w:val="23"/>
                <w:szCs w:val="23"/>
                <w:lang w:eastAsia="tr-TR"/>
              </w:rPr>
            </w:pPr>
            <w:hyperlink r:id="rId13" w:tgtFrame="_blank" w:history="1">
              <w:r w:rsidR="00D82F23" w:rsidRPr="00D82F23">
                <w:rPr>
                  <w:rFonts w:ascii="Arial" w:eastAsia="Times New Roman" w:hAnsi="Arial" w:cs="Arial"/>
                  <w:color w:val="333333"/>
                  <w:sz w:val="23"/>
                  <w:szCs w:val="23"/>
                  <w:u w:val="single"/>
                  <w:lang w:eastAsia="tr-TR"/>
                </w:rPr>
                <w:t>http://support.mozilla.com/en-US/kb/Cookies</w:t>
              </w:r>
              <w:r w:rsidR="00D82F23" w:rsidRPr="00D82F23">
                <w:rPr>
                  <w:rFonts w:ascii="Arial" w:eastAsia="Times New Roman" w:hAnsi="Arial" w:cs="Arial"/>
                  <w:color w:val="333333"/>
                  <w:sz w:val="23"/>
                  <w:szCs w:val="23"/>
                  <w:bdr w:val="none" w:sz="0" w:space="0" w:color="auto" w:frame="1"/>
                  <w:lang w:eastAsia="tr-TR"/>
                </w:rPr>
                <w:t>Bu bağlantı yeni sekmede açılacak.</w:t>
              </w:r>
            </w:hyperlink>
          </w:p>
        </w:tc>
      </w:tr>
      <w:tr w:rsidR="00D82F23" w:rsidRPr="00D82F23" w14:paraId="308B3EC8" w14:textId="77777777" w:rsidTr="00D82F23">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2AF9B82B" w14:textId="77777777" w:rsidR="00D82F23" w:rsidRPr="00D82F23" w:rsidRDefault="00D82F23" w:rsidP="00D82F23">
            <w:pPr>
              <w:spacing w:after="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Opera</w:t>
            </w:r>
          </w:p>
        </w:tc>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491B1F44" w14:textId="77777777" w:rsidR="00D82F23" w:rsidRPr="00D82F23" w:rsidRDefault="00740D11" w:rsidP="00D82F23">
            <w:pPr>
              <w:spacing w:after="0" w:line="240" w:lineRule="auto"/>
              <w:rPr>
                <w:rFonts w:ascii="Arial" w:eastAsia="Times New Roman" w:hAnsi="Arial" w:cs="Arial"/>
                <w:color w:val="747474"/>
                <w:sz w:val="23"/>
                <w:szCs w:val="23"/>
                <w:lang w:eastAsia="tr-TR"/>
              </w:rPr>
            </w:pPr>
            <w:hyperlink r:id="rId14" w:tgtFrame="_blank" w:history="1">
              <w:r w:rsidR="00D82F23" w:rsidRPr="00D82F23">
                <w:rPr>
                  <w:rFonts w:ascii="Arial" w:eastAsia="Times New Roman" w:hAnsi="Arial" w:cs="Arial"/>
                  <w:color w:val="333333"/>
                  <w:sz w:val="23"/>
                  <w:szCs w:val="23"/>
                  <w:u w:val="single"/>
                  <w:lang w:eastAsia="tr-TR"/>
                </w:rPr>
                <w:t>http://www.opera.com/browser/tutorials/security/privacy/</w:t>
              </w:r>
              <w:r w:rsidR="00D82F23" w:rsidRPr="00D82F23">
                <w:rPr>
                  <w:rFonts w:ascii="Arial" w:eastAsia="Times New Roman" w:hAnsi="Arial" w:cs="Arial"/>
                  <w:color w:val="333333"/>
                  <w:sz w:val="23"/>
                  <w:szCs w:val="23"/>
                  <w:bdr w:val="none" w:sz="0" w:space="0" w:color="auto" w:frame="1"/>
                  <w:lang w:eastAsia="tr-TR"/>
                </w:rPr>
                <w:t>Bu bağlantı yeni sekmede açılacak.</w:t>
              </w:r>
            </w:hyperlink>
          </w:p>
        </w:tc>
      </w:tr>
      <w:tr w:rsidR="00D82F23" w:rsidRPr="00D82F23" w14:paraId="01519F60" w14:textId="77777777" w:rsidTr="00D82F23">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68F458A5" w14:textId="77777777" w:rsidR="00D82F23" w:rsidRPr="00D82F23" w:rsidRDefault="00D82F23" w:rsidP="00D82F23">
            <w:pPr>
              <w:spacing w:after="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SMPL.</w:t>
            </w:r>
          </w:p>
        </w:tc>
        <w:tc>
          <w:tcPr>
            <w:tcW w:w="0" w:type="auto"/>
            <w:tcBorders>
              <w:top w:val="outset" w:sz="6" w:space="0" w:color="E0DEDE"/>
              <w:left w:val="outset" w:sz="6" w:space="0" w:color="E0DEDE"/>
              <w:bottom w:val="outset" w:sz="6" w:space="0" w:color="E0DEDE"/>
              <w:right w:val="outset" w:sz="6" w:space="0" w:color="E0DEDE"/>
            </w:tcBorders>
            <w:shd w:val="clear" w:color="auto" w:fill="FFFFFF"/>
            <w:vAlign w:val="center"/>
            <w:hideMark/>
          </w:tcPr>
          <w:p w14:paraId="00F9918E" w14:textId="77777777" w:rsidR="00D82F23" w:rsidRPr="00D82F23" w:rsidRDefault="00740D11" w:rsidP="00D82F23">
            <w:pPr>
              <w:spacing w:after="0" w:line="240" w:lineRule="auto"/>
              <w:rPr>
                <w:rFonts w:ascii="Arial" w:eastAsia="Times New Roman" w:hAnsi="Arial" w:cs="Arial"/>
                <w:color w:val="747474"/>
                <w:sz w:val="23"/>
                <w:szCs w:val="23"/>
                <w:lang w:eastAsia="tr-TR"/>
              </w:rPr>
            </w:pPr>
            <w:hyperlink r:id="rId15" w:tgtFrame="_blank" w:history="1">
              <w:r w:rsidR="00D82F23" w:rsidRPr="00D82F23">
                <w:rPr>
                  <w:rFonts w:ascii="Arial" w:eastAsia="Times New Roman" w:hAnsi="Arial" w:cs="Arial"/>
                  <w:color w:val="333333"/>
                  <w:sz w:val="23"/>
                  <w:szCs w:val="23"/>
                  <w:u w:val="single"/>
                  <w:lang w:eastAsia="tr-TR"/>
                </w:rPr>
                <w:t>https://www.hellosmpl.com/privacy-policy/</w:t>
              </w:r>
              <w:r w:rsidR="00D82F23" w:rsidRPr="00D82F23">
                <w:rPr>
                  <w:rFonts w:ascii="Arial" w:eastAsia="Times New Roman" w:hAnsi="Arial" w:cs="Arial"/>
                  <w:color w:val="333333"/>
                  <w:sz w:val="23"/>
                  <w:szCs w:val="23"/>
                  <w:bdr w:val="none" w:sz="0" w:space="0" w:color="auto" w:frame="1"/>
                  <w:lang w:eastAsia="tr-TR"/>
                </w:rPr>
                <w:t>Bu bağlantı yeni sekmede açılacak.</w:t>
              </w:r>
            </w:hyperlink>
          </w:p>
        </w:tc>
      </w:tr>
    </w:tbl>
    <w:p w14:paraId="335BCE7D" w14:textId="7B0EF42F" w:rsidR="00D82F23" w:rsidRPr="00D82F23" w:rsidRDefault="00740D11" w:rsidP="00D82F23">
      <w:pPr>
        <w:shd w:val="clear" w:color="auto" w:fill="FFFFFF"/>
        <w:spacing w:before="240" w:after="240" w:line="240" w:lineRule="auto"/>
        <w:outlineLvl w:val="2"/>
        <w:rPr>
          <w:rFonts w:ascii="Arial" w:eastAsia="Times New Roman" w:hAnsi="Arial" w:cs="Arial"/>
          <w:color w:val="333333"/>
          <w:sz w:val="24"/>
          <w:szCs w:val="24"/>
          <w:lang w:eastAsia="tr-TR"/>
        </w:rPr>
      </w:pPr>
      <w:r w:rsidRPr="00275D45">
        <w:rPr>
          <w:rFonts w:ascii="Arial" w:eastAsia="Times New Roman" w:hAnsi="Arial" w:cs="Arial"/>
          <w:b/>
          <w:bCs/>
          <w:i/>
          <w:iCs/>
          <w:color w:val="747474"/>
          <w:sz w:val="23"/>
          <w:szCs w:val="23"/>
          <w:lang w:eastAsia="tr-TR"/>
        </w:rPr>
        <w:t>STARPLAST Plastik Kalıp ve Metal İşleri Tic. ve San. Ltd. Şti</w:t>
      </w:r>
      <w:r w:rsidRPr="00D82F23">
        <w:rPr>
          <w:rFonts w:ascii="Arial" w:eastAsia="Times New Roman" w:hAnsi="Arial" w:cs="Arial"/>
          <w:color w:val="333333"/>
          <w:sz w:val="24"/>
          <w:szCs w:val="24"/>
          <w:lang w:eastAsia="tr-TR"/>
        </w:rPr>
        <w:t xml:space="preserve"> </w:t>
      </w:r>
      <w:r w:rsidR="00D82F23" w:rsidRPr="00D82F23">
        <w:rPr>
          <w:rFonts w:ascii="Arial" w:eastAsia="Times New Roman" w:hAnsi="Arial" w:cs="Arial"/>
          <w:color w:val="333333"/>
          <w:sz w:val="24"/>
          <w:szCs w:val="24"/>
          <w:lang w:eastAsia="tr-TR"/>
        </w:rPr>
        <w:t>Çerez Politikası ile İlgili Önemli Hatırlatmalar</w:t>
      </w:r>
    </w:p>
    <w:p w14:paraId="640D619E" w14:textId="3C4C47EE" w:rsidR="00D82F23" w:rsidRPr="00D82F23" w:rsidRDefault="00740D11" w:rsidP="00D82F23">
      <w:pPr>
        <w:numPr>
          <w:ilvl w:val="0"/>
          <w:numId w:val="2"/>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275D45">
        <w:rPr>
          <w:rFonts w:ascii="Arial" w:eastAsia="Times New Roman" w:hAnsi="Arial" w:cs="Arial"/>
          <w:b/>
          <w:bCs/>
          <w:i/>
          <w:iCs/>
          <w:color w:val="747474"/>
          <w:sz w:val="23"/>
          <w:szCs w:val="23"/>
          <w:lang w:eastAsia="tr-TR"/>
        </w:rPr>
        <w:t>STARPLAST Plastik Kalıp ve Metal İşleri Tic. ve San. Ltd. Şti</w:t>
      </w:r>
      <w:r w:rsidRPr="00D82F23">
        <w:rPr>
          <w:rFonts w:ascii="Arial" w:eastAsia="Times New Roman" w:hAnsi="Arial" w:cs="Arial"/>
          <w:color w:val="747474"/>
          <w:sz w:val="23"/>
          <w:szCs w:val="23"/>
          <w:lang w:eastAsia="tr-TR"/>
        </w:rPr>
        <w:t xml:space="preserve"> </w:t>
      </w:r>
      <w:r w:rsidR="00D82F23" w:rsidRPr="00D82F23">
        <w:rPr>
          <w:rFonts w:ascii="Arial" w:eastAsia="Times New Roman" w:hAnsi="Arial" w:cs="Arial"/>
          <w:color w:val="747474"/>
          <w:sz w:val="23"/>
          <w:szCs w:val="23"/>
          <w:lang w:eastAsia="tr-TR"/>
        </w:rPr>
        <w:t>gerekli gördüğü durumlarda, kullandığı çerezleri kullanmaktan vazgeçebilir, bunların türlerini veya fonksiyonlarını değiştirebilir veya internet sitesine yeni çerezler ekleyebilir.</w:t>
      </w:r>
    </w:p>
    <w:p w14:paraId="7066D189" w14:textId="45C2E37E" w:rsidR="00D82F23" w:rsidRPr="00D82F23" w:rsidRDefault="00740D11" w:rsidP="00D82F23">
      <w:pPr>
        <w:numPr>
          <w:ilvl w:val="0"/>
          <w:numId w:val="2"/>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275D45">
        <w:rPr>
          <w:rFonts w:ascii="Arial" w:eastAsia="Times New Roman" w:hAnsi="Arial" w:cs="Arial"/>
          <w:b/>
          <w:bCs/>
          <w:i/>
          <w:iCs/>
          <w:color w:val="747474"/>
          <w:sz w:val="23"/>
          <w:szCs w:val="23"/>
          <w:lang w:eastAsia="tr-TR"/>
        </w:rPr>
        <w:t>STARPLAST Plastik Kalıp ve Metal İşleri Tic. ve San. Ltd. Şti</w:t>
      </w:r>
      <w:r>
        <w:rPr>
          <w:rFonts w:ascii="Arial" w:eastAsia="Times New Roman" w:hAnsi="Arial" w:cs="Arial"/>
          <w:b/>
          <w:bCs/>
          <w:i/>
          <w:iCs/>
          <w:color w:val="747474"/>
          <w:sz w:val="23"/>
          <w:szCs w:val="23"/>
          <w:lang w:eastAsia="tr-TR"/>
        </w:rPr>
        <w:t xml:space="preserve"> </w:t>
      </w:r>
      <w:r w:rsidR="00D82F23" w:rsidRPr="00D82F23">
        <w:rPr>
          <w:rFonts w:ascii="Arial" w:eastAsia="Times New Roman" w:hAnsi="Arial" w:cs="Arial"/>
          <w:color w:val="747474"/>
          <w:sz w:val="23"/>
          <w:szCs w:val="23"/>
          <w:lang w:eastAsia="tr-TR"/>
        </w:rPr>
        <w:t>’nin çerez kullanımında yapacağı değişiklikler Çerez Politikası’na yansıtılacaktır. Çerez Politikası’nı belirli zamanlarda inceleyerek, çerez kullanımı ile ilgili bilgi edinmenizi tavsiye ederiz.</w:t>
      </w:r>
    </w:p>
    <w:p w14:paraId="338162EA" w14:textId="57DB70DE" w:rsidR="00D82F23" w:rsidRPr="00D82F23" w:rsidRDefault="00740D11" w:rsidP="00D82F23">
      <w:pPr>
        <w:numPr>
          <w:ilvl w:val="0"/>
          <w:numId w:val="2"/>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275D45">
        <w:rPr>
          <w:rFonts w:ascii="Arial" w:eastAsia="Times New Roman" w:hAnsi="Arial" w:cs="Arial"/>
          <w:b/>
          <w:bCs/>
          <w:i/>
          <w:iCs/>
          <w:color w:val="747474"/>
          <w:sz w:val="23"/>
          <w:szCs w:val="23"/>
          <w:lang w:eastAsia="tr-TR"/>
        </w:rPr>
        <w:t>STARPLAST Plastik Kalıp ve Metal İşleri Tic. ve San. Ltd. Şti</w:t>
      </w:r>
      <w:r w:rsidRPr="00D82F23">
        <w:rPr>
          <w:rFonts w:ascii="Arial" w:eastAsia="Times New Roman" w:hAnsi="Arial" w:cs="Arial"/>
          <w:color w:val="747474"/>
          <w:sz w:val="23"/>
          <w:szCs w:val="23"/>
          <w:lang w:eastAsia="tr-TR"/>
        </w:rPr>
        <w:t xml:space="preserve"> </w:t>
      </w:r>
      <w:r w:rsidR="00D82F23" w:rsidRPr="00D82F23">
        <w:rPr>
          <w:rFonts w:ascii="Arial" w:eastAsia="Times New Roman" w:hAnsi="Arial" w:cs="Arial"/>
          <w:color w:val="747474"/>
          <w:sz w:val="23"/>
          <w:szCs w:val="23"/>
          <w:lang w:eastAsia="tr-TR"/>
        </w:rPr>
        <w:t>çerezleri </w:t>
      </w:r>
      <w:hyperlink r:id="rId16" w:history="1">
        <w:r w:rsidR="00D82F23" w:rsidRPr="00D82F23">
          <w:rPr>
            <w:rFonts w:ascii="Arial" w:eastAsia="Times New Roman" w:hAnsi="Arial" w:cs="Arial"/>
            <w:color w:val="333333"/>
            <w:sz w:val="23"/>
            <w:szCs w:val="23"/>
            <w:u w:val="single"/>
            <w:lang w:eastAsia="tr-TR"/>
          </w:rPr>
          <w:t>Gizlilik Politikası </w:t>
        </w:r>
      </w:hyperlink>
      <w:r w:rsidR="00D82F23" w:rsidRPr="00D82F23">
        <w:rPr>
          <w:rFonts w:ascii="Arial" w:eastAsia="Times New Roman" w:hAnsi="Arial" w:cs="Arial"/>
          <w:color w:val="747474"/>
          <w:sz w:val="23"/>
          <w:szCs w:val="23"/>
          <w:lang w:eastAsia="tr-TR"/>
        </w:rPr>
        <w:t>kapsamında kullanmaktadır ve gerekli durumlarda Çerez Politikası’nı değiştirme hakkını saklı tutar.</w:t>
      </w:r>
    </w:p>
    <w:p w14:paraId="05BC8573" w14:textId="77777777" w:rsidR="00D82F23" w:rsidRPr="00D82F23" w:rsidRDefault="00D82F23" w:rsidP="00D82F23">
      <w:pPr>
        <w:shd w:val="clear" w:color="auto" w:fill="FFFFFF"/>
        <w:spacing w:before="240" w:after="240" w:line="240" w:lineRule="auto"/>
        <w:outlineLvl w:val="2"/>
        <w:rPr>
          <w:rFonts w:ascii="Arial" w:eastAsia="Times New Roman" w:hAnsi="Arial" w:cs="Arial"/>
          <w:color w:val="333333"/>
          <w:sz w:val="24"/>
          <w:szCs w:val="24"/>
          <w:lang w:eastAsia="tr-TR"/>
        </w:rPr>
      </w:pPr>
      <w:r w:rsidRPr="00D82F23">
        <w:rPr>
          <w:rFonts w:ascii="Arial" w:eastAsia="Times New Roman" w:hAnsi="Arial" w:cs="Arial"/>
          <w:color w:val="333333"/>
          <w:sz w:val="24"/>
          <w:szCs w:val="24"/>
          <w:lang w:eastAsia="tr-TR"/>
        </w:rPr>
        <w:t>Veri Sahibi Olarak Haklarınız Nelerdir?</w:t>
      </w:r>
    </w:p>
    <w:p w14:paraId="2C584979" w14:textId="77777777" w:rsidR="00D82F23" w:rsidRPr="00D82F23" w:rsidRDefault="00D82F23" w:rsidP="00D82F23">
      <w:pPr>
        <w:shd w:val="clear" w:color="auto" w:fill="FFFFFF"/>
        <w:spacing w:after="300"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KVK Kanunu’nun 11. maddesi uyarınca veri sahipleri;</w:t>
      </w:r>
    </w:p>
    <w:p w14:paraId="52075F61" w14:textId="77777777" w:rsidR="00D82F23" w:rsidRPr="00D82F23" w:rsidRDefault="00D82F23" w:rsidP="00D82F23">
      <w:pPr>
        <w:numPr>
          <w:ilvl w:val="0"/>
          <w:numId w:val="3"/>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Kişisel veri işlenip işlenmediğini öğrenme,</w:t>
      </w:r>
    </w:p>
    <w:p w14:paraId="7FE2DD75" w14:textId="77777777" w:rsidR="00D82F23" w:rsidRPr="00D82F23" w:rsidRDefault="00D82F23" w:rsidP="00D82F23">
      <w:pPr>
        <w:numPr>
          <w:ilvl w:val="0"/>
          <w:numId w:val="3"/>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Kişisel verileri işlenmişse buna ilişkin bilgi talep etme,</w:t>
      </w:r>
    </w:p>
    <w:p w14:paraId="3D56CDCF" w14:textId="77777777" w:rsidR="00D82F23" w:rsidRPr="00D82F23" w:rsidRDefault="00D82F23" w:rsidP="00D82F23">
      <w:pPr>
        <w:numPr>
          <w:ilvl w:val="0"/>
          <w:numId w:val="3"/>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Kişisel verilerin işlenme amacını ve bunların amacına uygun kullanılıp kullanılmadığını öğrenme,</w:t>
      </w:r>
    </w:p>
    <w:p w14:paraId="4622653A" w14:textId="77777777" w:rsidR="00D82F23" w:rsidRPr="00D82F23" w:rsidRDefault="00D82F23" w:rsidP="00D82F23">
      <w:pPr>
        <w:numPr>
          <w:ilvl w:val="0"/>
          <w:numId w:val="3"/>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Yurt içinde veya yurt dışında kişisel verilerin aktarıldığı üçüncü kişileri bilme,</w:t>
      </w:r>
    </w:p>
    <w:p w14:paraId="3092328B" w14:textId="77777777" w:rsidR="00D82F23" w:rsidRPr="00D82F23" w:rsidRDefault="00D82F23" w:rsidP="00D82F23">
      <w:pPr>
        <w:numPr>
          <w:ilvl w:val="0"/>
          <w:numId w:val="3"/>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Kişisel verilerin eksik veya yanlış işlenmiş olması hâlinde bunların düzeltilmesini isteme ve bu kapsamda yapılan işlemin kişisel verilerin aktarıldığı üçüncü kişilere bildirilmesini isteme,</w:t>
      </w:r>
    </w:p>
    <w:p w14:paraId="73A9DB7B" w14:textId="77777777" w:rsidR="00D82F23" w:rsidRPr="00D82F23" w:rsidRDefault="00D82F23" w:rsidP="00D82F23">
      <w:pPr>
        <w:numPr>
          <w:ilvl w:val="0"/>
          <w:numId w:val="3"/>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5655E77B" w14:textId="77777777" w:rsidR="00D82F23" w:rsidRPr="00D82F23" w:rsidRDefault="00D82F23" w:rsidP="00D82F23">
      <w:pPr>
        <w:numPr>
          <w:ilvl w:val="0"/>
          <w:numId w:val="3"/>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İşlenen verilerin münhasıran otomatik sistemler vasıtasıyla analiz edilmesi suretiyle kişinin kendisi aleyhine bir sonucun ortaya çıkmasına itiraz etme,</w:t>
      </w:r>
    </w:p>
    <w:p w14:paraId="389E45CE" w14:textId="77777777" w:rsidR="00D82F23" w:rsidRPr="00D82F23" w:rsidRDefault="00D82F23" w:rsidP="00D82F23">
      <w:pPr>
        <w:numPr>
          <w:ilvl w:val="0"/>
          <w:numId w:val="3"/>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lastRenderedPageBreak/>
        <w:t>Kişisel verilerin kanuna aykırı olarak işlenmesi sebebiyle zarara uğraması hâlinde zararın giderilmesini talep etme haklarına sahiptir.</w:t>
      </w:r>
    </w:p>
    <w:p w14:paraId="2AE8CDCC" w14:textId="3390222E" w:rsidR="00D82F23" w:rsidRPr="00D82F23" w:rsidRDefault="00D82F23" w:rsidP="00740D11">
      <w:pPr>
        <w:shd w:val="clear" w:color="auto" w:fill="FFFFFF"/>
        <w:spacing w:after="300" w:line="240" w:lineRule="auto"/>
        <w:jc w:val="both"/>
        <w:rPr>
          <w:rFonts w:ascii="Arial" w:eastAsia="Times New Roman" w:hAnsi="Arial" w:cs="Arial"/>
          <w:color w:val="747474"/>
          <w:sz w:val="23"/>
          <w:szCs w:val="23"/>
          <w:lang w:eastAsia="tr-TR"/>
        </w:rPr>
      </w:pPr>
      <w:r w:rsidRPr="00D82F23">
        <w:rPr>
          <w:rFonts w:ascii="Arial" w:eastAsia="Times New Roman" w:hAnsi="Arial" w:cs="Arial"/>
          <w:color w:val="747474"/>
          <w:sz w:val="23"/>
          <w:szCs w:val="23"/>
          <w:lang w:eastAsia="tr-TR"/>
        </w:rPr>
        <w:t>Söz konusu haklarınıza ilişkin taleplerinizi </w:t>
      </w:r>
      <w:hyperlink r:id="rId17" w:history="1">
        <w:r w:rsidR="00740D11" w:rsidRPr="00E7736F">
          <w:rPr>
            <w:rStyle w:val="Hyperlink"/>
          </w:rPr>
          <w:t>kvkk@starplast.com.tr</w:t>
        </w:r>
      </w:hyperlink>
      <w:r w:rsidR="00740D11">
        <w:t xml:space="preserve"> </w:t>
      </w:r>
      <w:r w:rsidR="00740D11">
        <w:rPr>
          <w:rFonts w:ascii="Arial" w:eastAsia="Times New Roman" w:hAnsi="Arial" w:cs="Arial"/>
          <w:color w:val="747474"/>
          <w:sz w:val="23"/>
          <w:szCs w:val="23"/>
          <w:lang w:eastAsia="tr-TR"/>
        </w:rPr>
        <w:t>m</w:t>
      </w:r>
      <w:r w:rsidRPr="00D82F23">
        <w:rPr>
          <w:rFonts w:ascii="Arial" w:eastAsia="Times New Roman" w:hAnsi="Arial" w:cs="Arial"/>
          <w:color w:val="747474"/>
          <w:sz w:val="23"/>
          <w:szCs w:val="23"/>
          <w:lang w:eastAsia="tr-TR"/>
        </w:rPr>
        <w:t>ail adresinden</w:t>
      </w:r>
      <w:r w:rsidR="00740D11">
        <w:rPr>
          <w:rFonts w:ascii="Arial" w:eastAsia="Times New Roman" w:hAnsi="Arial" w:cs="Arial"/>
          <w:color w:val="747474"/>
          <w:sz w:val="23"/>
          <w:szCs w:val="23"/>
          <w:lang w:eastAsia="tr-TR"/>
        </w:rPr>
        <w:t xml:space="preserve"> </w:t>
      </w:r>
      <w:r w:rsidR="00740D11" w:rsidRPr="00740D11">
        <w:rPr>
          <w:rFonts w:ascii="Arial" w:eastAsia="Times New Roman" w:hAnsi="Arial" w:cs="Arial"/>
          <w:b/>
          <w:bCs/>
          <w:color w:val="747474"/>
          <w:sz w:val="23"/>
          <w:szCs w:val="23"/>
          <w:lang w:eastAsia="tr-TR"/>
        </w:rPr>
        <w:t>(0222) 236 04 71</w:t>
      </w:r>
      <w:r w:rsidR="00740D11" w:rsidRPr="00740D11">
        <w:rPr>
          <w:rFonts w:ascii="Arial" w:eastAsia="Times New Roman" w:hAnsi="Arial" w:cs="Arial"/>
          <w:b/>
          <w:bCs/>
          <w:color w:val="747474"/>
          <w:sz w:val="23"/>
          <w:szCs w:val="23"/>
          <w:lang w:eastAsia="tr-TR"/>
        </w:rPr>
        <w:t xml:space="preserve"> </w:t>
      </w:r>
      <w:r w:rsidRPr="00D82F23">
        <w:rPr>
          <w:rFonts w:ascii="Arial" w:eastAsia="Times New Roman" w:hAnsi="Arial" w:cs="Arial"/>
          <w:color w:val="747474"/>
          <w:sz w:val="23"/>
          <w:szCs w:val="23"/>
          <w:lang w:eastAsia="tr-TR"/>
        </w:rPr>
        <w:t>numaralı Müşteri İletişim Merkezimizi arayarak veya şubelerimizden iletmeniz halinde başvurularınız en kısa sürede ve en geç 30 (otuz) gün içerisinde değerlendirilerek sonuçlandırılacaktır. ​</w:t>
      </w:r>
    </w:p>
    <w:p w14:paraId="4931E40C" w14:textId="77777777" w:rsidR="00F1751C" w:rsidRDefault="00F1751C"/>
    <w:sectPr w:rsidR="00F17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51C5"/>
    <w:multiLevelType w:val="multilevel"/>
    <w:tmpl w:val="549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8D4DD3"/>
    <w:multiLevelType w:val="multilevel"/>
    <w:tmpl w:val="D574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15752D"/>
    <w:multiLevelType w:val="multilevel"/>
    <w:tmpl w:val="12DE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4D"/>
    <w:rsid w:val="00012CED"/>
    <w:rsid w:val="0006084D"/>
    <w:rsid w:val="00740D11"/>
    <w:rsid w:val="00D82F23"/>
    <w:rsid w:val="00E86EF8"/>
    <w:rsid w:val="00EF2187"/>
    <w:rsid w:val="00F17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DB82"/>
  <w15:chartTrackingRefBased/>
  <w15:docId w15:val="{20B57082-3ECC-4454-A4E1-007FCD98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CED"/>
    <w:rPr>
      <w:color w:val="0563C1" w:themeColor="hyperlink"/>
      <w:u w:val="single"/>
    </w:rPr>
  </w:style>
  <w:style w:type="character" w:styleId="UnresolvedMention">
    <w:name w:val="Unresolved Mention"/>
    <w:basedOn w:val="DefaultParagraphFont"/>
    <w:uiPriority w:val="99"/>
    <w:semiHidden/>
    <w:unhideWhenUsed/>
    <w:rsid w:val="00012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ly/legal/cookie-policy" TargetMode="External"/><Relationship Id="rId13" Type="http://schemas.openxmlformats.org/officeDocument/2006/relationships/hyperlink" Target="http://support.mozilla.com/en-US/kb/Cook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aol.com/articles/restore-security-settings-and-enable-cookie-settings-on-browser" TargetMode="External"/><Relationship Id="rId12" Type="http://schemas.openxmlformats.org/officeDocument/2006/relationships/hyperlink" Target="https://support.microsoft.com/en-us/help/17442/windows-internet-explorer-delete-manage-cookies" TargetMode="External"/><Relationship Id="rId17" Type="http://schemas.openxmlformats.org/officeDocument/2006/relationships/hyperlink" Target="mailto:kvkk@starplast.com.tr" TargetMode="External"/><Relationship Id="rId2" Type="http://schemas.openxmlformats.org/officeDocument/2006/relationships/styles" Target="styles.xml"/><Relationship Id="rId16" Type="http://schemas.openxmlformats.org/officeDocument/2006/relationships/hyperlink" Target="https://globalelearning.com.tr/kisisel-verilerin-korunmasi/gizlilik-politikamiz/" TargetMode="External"/><Relationship Id="rId1" Type="http://schemas.openxmlformats.org/officeDocument/2006/relationships/numbering" Target="numbering.xml"/><Relationship Id="rId6" Type="http://schemas.openxmlformats.org/officeDocument/2006/relationships/hyperlink" Target="http://www.adobe.com/uk/privacy/opt-out.html" TargetMode="External"/><Relationship Id="rId11" Type="http://schemas.openxmlformats.org/officeDocument/2006/relationships/hyperlink" Target="http://www.google.com/support/chrome/bin/answer.py?hl=en&amp;answer=95647" TargetMode="External"/><Relationship Id="rId5" Type="http://schemas.openxmlformats.org/officeDocument/2006/relationships/hyperlink" Target="https://globalelearning.com.tr/kisisel-verilerin-korunmasi/" TargetMode="External"/><Relationship Id="rId15" Type="http://schemas.openxmlformats.org/officeDocument/2006/relationships/hyperlink" Target="https://www.hellosmpl.com/privacy-policy/" TargetMode="External"/><Relationship Id="rId10" Type="http://schemas.openxmlformats.org/officeDocument/2006/relationships/hyperlink" Target="https://tools.google.com/dlpage/gaoptou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google.com/ads/answer/2662922?hl=en" TargetMode="External"/><Relationship Id="rId14" Type="http://schemas.openxmlformats.org/officeDocument/2006/relationships/hyperlink" Target="http://www.opera.com/browser/tutorials/security/privac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7754</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Özlem Öztürk</cp:lastModifiedBy>
  <cp:revision>2</cp:revision>
  <dcterms:created xsi:type="dcterms:W3CDTF">2021-06-22T09:03:00Z</dcterms:created>
  <dcterms:modified xsi:type="dcterms:W3CDTF">2021-06-22T09:03:00Z</dcterms:modified>
</cp:coreProperties>
</file>